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5" w:rsidRDefault="002F23B1" w:rsidP="002F23B1">
      <w:pPr>
        <w:jc w:val="center"/>
        <w:rPr>
          <w:rFonts w:ascii="Times New Roman" w:hAnsi="Times New Roman"/>
          <w:sz w:val="28"/>
          <w:szCs w:val="28"/>
        </w:rPr>
      </w:pPr>
      <w:r w:rsidRPr="002F23B1">
        <w:rPr>
          <w:rFonts w:ascii="Times New Roman" w:hAnsi="Times New Roman"/>
          <w:sz w:val="28"/>
          <w:szCs w:val="28"/>
        </w:rPr>
        <w:t>ПОЖАРНАЯ БЕЗОПАСНОСТЬ В БЫТУ</w:t>
      </w:r>
    </w:p>
    <w:p w:rsidR="002F23B1" w:rsidRPr="00253B1D" w:rsidRDefault="002F23B1" w:rsidP="002F23B1">
      <w:pPr>
        <w:pStyle w:val="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пожарной безопасности при эксплуатации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обогревателей и отопительной печи – одна из основных причин возникновения пожара в зимний период</w:t>
      </w:r>
      <w:r w:rsidRPr="00004E32">
        <w:rPr>
          <w:sz w:val="28"/>
          <w:szCs w:val="28"/>
        </w:rPr>
        <w:t xml:space="preserve">. </w:t>
      </w:r>
      <w:r w:rsidRPr="00253B1D">
        <w:rPr>
          <w:sz w:val="28"/>
          <w:szCs w:val="28"/>
        </w:rPr>
        <w:t xml:space="preserve">Пожар может возникнуть от </w:t>
      </w:r>
      <w:proofErr w:type="spellStart"/>
      <w:r w:rsidRPr="00004E32">
        <w:rPr>
          <w:sz w:val="28"/>
          <w:szCs w:val="28"/>
        </w:rPr>
        <w:t>невыключенного</w:t>
      </w:r>
      <w:proofErr w:type="spellEnd"/>
      <w:r w:rsidRPr="00253B1D">
        <w:rPr>
          <w:sz w:val="28"/>
          <w:szCs w:val="28"/>
        </w:rPr>
        <w:t xml:space="preserve"> эле</w:t>
      </w:r>
      <w:r w:rsidRPr="00253B1D">
        <w:rPr>
          <w:sz w:val="28"/>
          <w:szCs w:val="28"/>
        </w:rPr>
        <w:t>к</w:t>
      </w:r>
      <w:r>
        <w:rPr>
          <w:sz w:val="28"/>
          <w:szCs w:val="28"/>
        </w:rPr>
        <w:t xml:space="preserve">троутюга, электрокамина. </w:t>
      </w:r>
      <w:r w:rsidRPr="00253B1D">
        <w:rPr>
          <w:sz w:val="28"/>
          <w:szCs w:val="28"/>
        </w:rPr>
        <w:t>Особое внимание нужно уделять отопительным пр</w:t>
      </w:r>
      <w:r w:rsidRPr="00253B1D">
        <w:rPr>
          <w:sz w:val="28"/>
          <w:szCs w:val="28"/>
        </w:rPr>
        <w:t>и</w:t>
      </w:r>
      <w:r w:rsidRPr="00253B1D">
        <w:rPr>
          <w:sz w:val="28"/>
          <w:szCs w:val="28"/>
        </w:rPr>
        <w:t>борам. В целях обеспечения пожарной безопасности жилых домов, квар</w:t>
      </w:r>
      <w:r>
        <w:rPr>
          <w:sz w:val="28"/>
          <w:szCs w:val="28"/>
        </w:rPr>
        <w:t xml:space="preserve">тир </w:t>
      </w:r>
      <w:r w:rsidRPr="00253B1D">
        <w:rPr>
          <w:sz w:val="28"/>
          <w:szCs w:val="28"/>
        </w:rPr>
        <w:t>н</w:t>
      </w:r>
      <w:r w:rsidRPr="00253B1D">
        <w:rPr>
          <w:sz w:val="28"/>
          <w:szCs w:val="28"/>
        </w:rPr>
        <w:t>е</w:t>
      </w:r>
      <w:r w:rsidRPr="00253B1D">
        <w:rPr>
          <w:sz w:val="28"/>
          <w:szCs w:val="28"/>
        </w:rPr>
        <w:t>обходимо помнить:</w:t>
      </w:r>
    </w:p>
    <w:p w:rsidR="002F23B1" w:rsidRPr="00253B1D" w:rsidRDefault="002F23B1" w:rsidP="002F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 xml:space="preserve">электрооборудование и электроприборы в </w:t>
      </w:r>
      <w:proofErr w:type="gramStart"/>
      <w:r w:rsidRPr="00253B1D"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gramEnd"/>
      <w:r w:rsidRPr="00253B1D">
        <w:rPr>
          <w:rFonts w:ascii="Times New Roman" w:eastAsia="Times New Roman" w:hAnsi="Times New Roman" w:cs="Times New Roman"/>
          <w:sz w:val="28"/>
          <w:szCs w:val="28"/>
        </w:rPr>
        <w:t xml:space="preserve"> должны содержаться в и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правном состоянии;</w:t>
      </w:r>
    </w:p>
    <w:p w:rsidR="002F23B1" w:rsidRPr="00253B1D" w:rsidRDefault="002F23B1" w:rsidP="002F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электрические плитки и другие нагревательные приборы должны применяться только на огнестойком осн</w:t>
      </w:r>
      <w:r>
        <w:rPr>
          <w:rFonts w:ascii="Times New Roman" w:eastAsia="Times New Roman" w:hAnsi="Times New Roman" w:cs="Times New Roman"/>
          <w:sz w:val="28"/>
          <w:szCs w:val="28"/>
        </w:rPr>
        <w:t>овании;</w:t>
      </w:r>
    </w:p>
    <w:p w:rsidR="002F23B1" w:rsidRPr="00253B1D" w:rsidRDefault="002F23B1" w:rsidP="002F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 xml:space="preserve">нельзя допускать установки нагревательных приборов близко к </w:t>
      </w:r>
      <w:proofErr w:type="spellStart"/>
      <w:r w:rsidRPr="00253B1D">
        <w:rPr>
          <w:rFonts w:ascii="Times New Roman" w:eastAsia="Times New Roman" w:hAnsi="Times New Roman" w:cs="Times New Roman"/>
          <w:sz w:val="28"/>
          <w:szCs w:val="28"/>
        </w:rPr>
        <w:t>легковозг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раемым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предметам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23B1" w:rsidRPr="00253B1D" w:rsidRDefault="002F23B1" w:rsidP="002F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при пользовании электрическими нагревательными приборами недопустимо оставлять их без надзора или поручать наблюдение за ними детям;</w:t>
      </w:r>
    </w:p>
    <w:p w:rsidR="002F23B1" w:rsidRDefault="002F23B1" w:rsidP="002F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при уходе из помещения или в ночные часы нагревательные приборы должны быть отключены.</w:t>
      </w:r>
    </w:p>
    <w:p w:rsidR="002F23B1" w:rsidRPr="00253B1D" w:rsidRDefault="002F23B1" w:rsidP="002F2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граждан, проживающих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частном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секторе, необходимо обратить внимание на состояние печного отопления. 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 xml:space="preserve">При пользовании отопительными и бытовыми нагревательными приборами </w:t>
      </w:r>
      <w:r w:rsidRPr="00CA1623">
        <w:rPr>
          <w:rFonts w:ascii="Times New Roman" w:eastAsia="Times New Roman" w:hAnsi="Times New Roman" w:cs="Times New Roman"/>
          <w:bCs/>
          <w:sz w:val="28"/>
          <w:szCs w:val="28"/>
        </w:rPr>
        <w:t>запрещается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23B1" w:rsidRPr="00253B1D" w:rsidRDefault="002F23B1" w:rsidP="002F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пользоваться печами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, имеющими трещины, неисправности в двер</w:t>
      </w:r>
      <w:r>
        <w:rPr>
          <w:rFonts w:ascii="Times New Roman" w:eastAsia="Times New Roman" w:hAnsi="Times New Roman" w:cs="Times New Roman"/>
          <w:sz w:val="28"/>
          <w:szCs w:val="28"/>
        </w:rPr>
        <w:t>цах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23B1" w:rsidRPr="00253B1D" w:rsidRDefault="002F23B1" w:rsidP="002F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растапливать печи легковоспламеняющимися горючими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 xml:space="preserve"> жидкостя</w:t>
      </w:r>
      <w:r>
        <w:rPr>
          <w:rFonts w:ascii="Times New Roman" w:eastAsia="Times New Roman" w:hAnsi="Times New Roman" w:cs="Times New Roman"/>
          <w:sz w:val="28"/>
          <w:szCs w:val="28"/>
        </w:rPr>
        <w:t>ми (бензин, керосин);</w:t>
      </w:r>
    </w:p>
    <w:p w:rsidR="002F23B1" w:rsidRPr="00253B1D" w:rsidRDefault="002F23B1" w:rsidP="002F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 xml:space="preserve"> топить печь с открытой дверцей;</w:t>
      </w:r>
    </w:p>
    <w:p w:rsidR="002F23B1" w:rsidRPr="00253B1D" w:rsidRDefault="002F23B1" w:rsidP="002F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перекаливать печи, а так же сушить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дрова, одежду и другие горючие 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лы на печах и возле них;</w:t>
      </w:r>
    </w:p>
    <w:p w:rsidR="002F23B1" w:rsidRDefault="002F23B1" w:rsidP="002F2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оставлять без надзора топящиеся печи, а также поручать надзор за ними мал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53B1D">
        <w:rPr>
          <w:rFonts w:ascii="Times New Roman" w:eastAsia="Times New Roman" w:hAnsi="Times New Roman" w:cs="Times New Roman"/>
          <w:sz w:val="28"/>
          <w:szCs w:val="28"/>
        </w:rPr>
        <w:t>летним детям.</w:t>
      </w:r>
    </w:p>
    <w:p w:rsidR="002F23B1" w:rsidRPr="00811B6F" w:rsidRDefault="002F23B1" w:rsidP="002F23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811B6F">
        <w:rPr>
          <w:sz w:val="28"/>
          <w:szCs w:val="28"/>
        </w:rPr>
        <w:t>окидая дачный участок необходимо потушить огонь в печи, у</w:t>
      </w:r>
      <w:r w:rsidRPr="00811B6F">
        <w:rPr>
          <w:sz w:val="28"/>
          <w:szCs w:val="28"/>
        </w:rPr>
        <w:t>б</w:t>
      </w:r>
      <w:r w:rsidRPr="00811B6F">
        <w:rPr>
          <w:sz w:val="28"/>
          <w:szCs w:val="28"/>
        </w:rPr>
        <w:t>рать находящуюся внутри золу, выключить все электрооборудование</w:t>
      </w:r>
      <w:r>
        <w:rPr>
          <w:sz w:val="28"/>
          <w:szCs w:val="28"/>
        </w:rPr>
        <w:t>.</w:t>
      </w:r>
      <w:r w:rsidRPr="00811B6F">
        <w:rPr>
          <w:sz w:val="28"/>
          <w:szCs w:val="28"/>
        </w:rPr>
        <w:t xml:space="preserve"> </w:t>
      </w:r>
      <w:r>
        <w:rPr>
          <w:sz w:val="28"/>
          <w:szCs w:val="28"/>
        </w:rPr>
        <w:t>Задерж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тесь на 30 минут – не спешите уходить.</w:t>
      </w:r>
    </w:p>
    <w:p w:rsidR="002F23B1" w:rsidRDefault="002F23B1" w:rsidP="002F23B1">
      <w:pPr>
        <w:jc w:val="center"/>
      </w:pPr>
    </w:p>
    <w:p w:rsidR="00A3272D" w:rsidRDefault="00A3272D" w:rsidP="002F23B1">
      <w:pPr>
        <w:jc w:val="center"/>
      </w:pPr>
    </w:p>
    <w:p w:rsidR="00A3272D" w:rsidRDefault="00A3272D" w:rsidP="002F23B1">
      <w:pPr>
        <w:jc w:val="center"/>
      </w:pPr>
    </w:p>
    <w:p w:rsidR="00A3272D" w:rsidRDefault="00A3272D" w:rsidP="002F23B1">
      <w:pPr>
        <w:jc w:val="center"/>
      </w:pPr>
    </w:p>
    <w:p w:rsidR="00A3272D" w:rsidRDefault="00A3272D" w:rsidP="002F23B1">
      <w:pPr>
        <w:jc w:val="center"/>
      </w:pPr>
    </w:p>
    <w:p w:rsidR="00A3272D" w:rsidRDefault="00A3272D" w:rsidP="002F23B1">
      <w:pPr>
        <w:jc w:val="center"/>
      </w:pPr>
    </w:p>
    <w:p w:rsidR="00A3272D" w:rsidRDefault="00A3272D" w:rsidP="002F23B1">
      <w:pPr>
        <w:jc w:val="center"/>
      </w:pPr>
    </w:p>
    <w:p w:rsidR="00A3272D" w:rsidRDefault="00A3272D" w:rsidP="002F23B1">
      <w:pPr>
        <w:jc w:val="center"/>
      </w:pPr>
    </w:p>
    <w:p w:rsidR="00A3272D" w:rsidRDefault="00A82D21" w:rsidP="00A327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ПРАВИЛ ПОЖАРНОЙ БЕЗОПАСНОСТИ ПРИ ПРОВЕДЕНИИ МЕРОПРИЯТИЙ С МАССОВЫМ ПРЕБЫВАНИЕМ ЛЮДЕЙ.</w:t>
      </w:r>
    </w:p>
    <w:p w:rsidR="00A3272D" w:rsidRDefault="00A3272D" w:rsidP="00A327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3272D" w:rsidRPr="00F96EE1" w:rsidRDefault="00A82D21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272D" w:rsidRPr="00F96EE1">
        <w:rPr>
          <w:rFonts w:ascii="Times New Roman" w:hAnsi="Times New Roman" w:cs="Times New Roman"/>
          <w:sz w:val="28"/>
          <w:szCs w:val="28"/>
        </w:rPr>
        <w:t>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EE1">
        <w:rPr>
          <w:rFonts w:ascii="Times New Roman" w:hAnsi="Times New Roman" w:cs="Times New Roman"/>
          <w:sz w:val="28"/>
          <w:szCs w:val="28"/>
        </w:rPr>
        <w:t xml:space="preserve">а) осмотр помещений перед началом мероприятий в </w:t>
      </w:r>
      <w:proofErr w:type="gramStart"/>
      <w:r w:rsidRPr="00F96EE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96EE1">
        <w:rPr>
          <w:rFonts w:ascii="Times New Roman" w:hAnsi="Times New Roman" w:cs="Times New Roman"/>
          <w:sz w:val="28"/>
          <w:szCs w:val="28"/>
        </w:rPr>
        <w:t xml:space="preserve"> определения их готовности в части соблюдения мер пожарной безопасности;</w:t>
      </w:r>
    </w:p>
    <w:p w:rsidR="00A3272D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EE1">
        <w:rPr>
          <w:rFonts w:ascii="Times New Roman" w:hAnsi="Times New Roman" w:cs="Times New Roman"/>
          <w:sz w:val="28"/>
          <w:szCs w:val="28"/>
        </w:rPr>
        <w:t>б) дежурство ответственных лиц на сцене и в зальных помещениях.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D7F97">
        <w:rPr>
          <w:rFonts w:ascii="Times New Roman" w:hAnsi="Times New Roman" w:cs="Times New Roman"/>
          <w:sz w:val="28"/>
          <w:szCs w:val="28"/>
        </w:rPr>
        <w:t xml:space="preserve"> </w:t>
      </w:r>
      <w:r w:rsidRPr="00F96EE1">
        <w:rPr>
          <w:rFonts w:ascii="Times New Roman" w:hAnsi="Times New Roman" w:cs="Times New Roman"/>
          <w:sz w:val="28"/>
          <w:szCs w:val="28"/>
        </w:rPr>
        <w:t>наличие проходов к путям эвакуации и эвакуационным выходам при расстановке в помещениях технологического, выставочного и д</w:t>
      </w:r>
      <w:r>
        <w:rPr>
          <w:rFonts w:ascii="Times New Roman" w:hAnsi="Times New Roman" w:cs="Times New Roman"/>
          <w:sz w:val="28"/>
          <w:szCs w:val="28"/>
        </w:rPr>
        <w:t>ругого оборудования</w:t>
      </w:r>
      <w:r w:rsidRPr="00F96EE1">
        <w:rPr>
          <w:rFonts w:ascii="Times New Roman" w:hAnsi="Times New Roman" w:cs="Times New Roman"/>
          <w:sz w:val="28"/>
          <w:szCs w:val="28"/>
        </w:rPr>
        <w:t>.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96EE1">
        <w:rPr>
          <w:rFonts w:ascii="Times New Roman" w:hAnsi="Times New Roman" w:cs="Times New Roman"/>
          <w:sz w:val="28"/>
          <w:szCs w:val="28"/>
        </w:rPr>
        <w:t xml:space="preserve">исправное состояние механизмов для </w:t>
      </w:r>
      <w:proofErr w:type="spellStart"/>
      <w:r w:rsidRPr="00F96EE1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F96EE1">
        <w:rPr>
          <w:rFonts w:ascii="Times New Roman" w:hAnsi="Times New Roman" w:cs="Times New Roman"/>
          <w:sz w:val="28"/>
          <w:szCs w:val="28"/>
        </w:rPr>
        <w:t xml:space="preserve"> противопожарных дверей.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96EE1">
        <w:rPr>
          <w:rFonts w:ascii="Times New Roman" w:hAnsi="Times New Roman" w:cs="Times New Roman"/>
          <w:sz w:val="28"/>
          <w:szCs w:val="28"/>
        </w:rPr>
        <w:t>ри проведении мероприятий с массовым пребыванием людей в зданиях IV и V степеней огнестойкости допускается использовать только помещения, расположенные на 1-м и 2-м этажах, а при проведении указанных мероприятий для детей ясельного возраста и детей с нарушением зрени</w:t>
      </w:r>
      <w:r>
        <w:rPr>
          <w:rFonts w:ascii="Times New Roman" w:hAnsi="Times New Roman" w:cs="Times New Roman"/>
          <w:sz w:val="28"/>
          <w:szCs w:val="28"/>
        </w:rPr>
        <w:t>я и слуха - только на 1-м этаже;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</w:t>
      </w:r>
      <w:r w:rsidRPr="00F96EE1">
        <w:rPr>
          <w:rFonts w:ascii="Times New Roman" w:hAnsi="Times New Roman" w:cs="Times New Roman"/>
          <w:sz w:val="28"/>
          <w:szCs w:val="28"/>
        </w:rPr>
        <w:t>ри проведении мероприятий с массовым пребыванием людей в помещениях запрещается: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EE1">
        <w:rPr>
          <w:rFonts w:ascii="Times New Roman" w:hAnsi="Times New Roman" w:cs="Times New Roman"/>
          <w:sz w:val="28"/>
          <w:szCs w:val="28"/>
        </w:rPr>
        <w:t>а) применять пиротехнические изделия, за исключением хлопушек и бенгальских свечей;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EE1">
        <w:rPr>
          <w:rFonts w:ascii="Times New Roman" w:hAnsi="Times New Roman" w:cs="Times New Roman"/>
          <w:sz w:val="28"/>
          <w:szCs w:val="28"/>
        </w:rPr>
        <w:t xml:space="preserve">в) проводить перед началом или во время представлений огневые, покрасочные и другие пожароопасные и </w:t>
      </w:r>
      <w:proofErr w:type="spellStart"/>
      <w:r w:rsidRPr="00F96EE1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F96EE1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EE1">
        <w:rPr>
          <w:rFonts w:ascii="Times New Roman" w:hAnsi="Times New Roman" w:cs="Times New Roman"/>
          <w:sz w:val="28"/>
          <w:szCs w:val="28"/>
        </w:rPr>
        <w:t xml:space="preserve">г) уменьшать ширину проходов между рядами и устанавливать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Pr="00F96EE1">
        <w:rPr>
          <w:rFonts w:ascii="Times New Roman" w:hAnsi="Times New Roman" w:cs="Times New Roman"/>
          <w:sz w:val="28"/>
          <w:szCs w:val="28"/>
        </w:rPr>
        <w:t>стулья и др.;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6EE1">
        <w:rPr>
          <w:rFonts w:ascii="Times New Roman" w:hAnsi="Times New Roman" w:cs="Times New Roman"/>
          <w:sz w:val="28"/>
          <w:szCs w:val="28"/>
        </w:rPr>
        <w:t xml:space="preserve">) полностью гасить свет в </w:t>
      </w:r>
      <w:proofErr w:type="gramStart"/>
      <w:r w:rsidRPr="00F96EE1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F96EE1">
        <w:rPr>
          <w:rFonts w:ascii="Times New Roman" w:hAnsi="Times New Roman" w:cs="Times New Roman"/>
          <w:sz w:val="28"/>
          <w:szCs w:val="28"/>
        </w:rPr>
        <w:t xml:space="preserve"> во время спектаклей или представлений;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EE1">
        <w:rPr>
          <w:rFonts w:ascii="Times New Roman" w:hAnsi="Times New Roman" w:cs="Times New Roman"/>
          <w:sz w:val="28"/>
          <w:szCs w:val="28"/>
        </w:rPr>
        <w:t>е) допускать нарушения установленных норм заполнения помещений людьми.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E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6EE1">
        <w:rPr>
          <w:rFonts w:ascii="Times New Roman" w:hAnsi="Times New Roman" w:cs="Times New Roman"/>
          <w:sz w:val="28"/>
          <w:szCs w:val="28"/>
        </w:rPr>
        <w:t>апоры на дверях эвакуационных выходов должны обеспе</w:t>
      </w:r>
      <w:bookmarkStart w:id="0" w:name="_GoBack"/>
      <w:bookmarkEnd w:id="0"/>
      <w:r w:rsidRPr="00F96EE1">
        <w:rPr>
          <w:rFonts w:ascii="Times New Roman" w:hAnsi="Times New Roman" w:cs="Times New Roman"/>
          <w:sz w:val="28"/>
          <w:szCs w:val="28"/>
        </w:rPr>
        <w:t>чивать возможность их свободного открывания изнутри без ключа, за исключением случаев, устанавливаемых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96EE1">
        <w:rPr>
          <w:rFonts w:ascii="Times New Roman" w:hAnsi="Times New Roman" w:cs="Times New Roman"/>
          <w:sz w:val="28"/>
          <w:szCs w:val="28"/>
        </w:rPr>
        <w:t>ри эксплуатации эвакуационных путей, эвакуационных и аварийных выходов запрещается:</w:t>
      </w:r>
    </w:p>
    <w:p w:rsidR="00A3272D" w:rsidRPr="00732738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EE1">
        <w:rPr>
          <w:rFonts w:ascii="Times New Roman" w:hAnsi="Times New Roman" w:cs="Times New Roman"/>
          <w:sz w:val="28"/>
          <w:szCs w:val="28"/>
        </w:rPr>
        <w:t xml:space="preserve"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</w:t>
      </w:r>
      <w:r w:rsidRPr="00732738">
        <w:rPr>
          <w:rFonts w:ascii="Times New Roman" w:hAnsi="Times New Roman" w:cs="Times New Roman"/>
          <w:sz w:val="28"/>
          <w:szCs w:val="28"/>
        </w:rPr>
        <w:t>при отсутствии иных (дублирующих) путей эвакуации либо при отсутствии технических решений, позволяющих вручную открыть и заблокировать в открытом</w:t>
      </w:r>
      <w:proofErr w:type="gramEnd"/>
      <w:r w:rsidRPr="00732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73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732738">
        <w:rPr>
          <w:rFonts w:ascii="Times New Roman" w:hAnsi="Times New Roman" w:cs="Times New Roman"/>
          <w:sz w:val="28"/>
          <w:szCs w:val="28"/>
        </w:rPr>
        <w:t xml:space="preserve"> указанные устройства. Допускается в дополнение к ручному </w:t>
      </w:r>
      <w:r w:rsidRPr="00732738">
        <w:rPr>
          <w:rFonts w:ascii="Times New Roman" w:hAnsi="Times New Roman" w:cs="Times New Roman"/>
          <w:sz w:val="28"/>
          <w:szCs w:val="28"/>
        </w:rPr>
        <w:lastRenderedPageBreak/>
        <w:t>способу применение автоматического или дистанционного способа открывания и блокирования устройств;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EE1">
        <w:rPr>
          <w:rFonts w:ascii="Times New Roman" w:hAnsi="Times New Roman" w:cs="Times New Roman"/>
          <w:sz w:val="28"/>
          <w:szCs w:val="28"/>
        </w:rPr>
        <w:t>б) размещать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6EE1">
        <w:rPr>
          <w:rFonts w:ascii="Times New Roman" w:hAnsi="Times New Roman" w:cs="Times New Roman"/>
          <w:sz w:val="28"/>
          <w:szCs w:val="28"/>
        </w:rPr>
        <w:t>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E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6EE1">
        <w:rPr>
          <w:rFonts w:ascii="Times New Roman" w:hAnsi="Times New Roman" w:cs="Times New Roman"/>
          <w:sz w:val="28"/>
          <w:szCs w:val="28"/>
        </w:rPr>
        <w:t>) закрывать жалюзи или остеклять переходы воздушных зон в незадымляемых лестничных клетках;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EE1">
        <w:rPr>
          <w:rFonts w:ascii="Times New Roman" w:hAnsi="Times New Roman" w:cs="Times New Roman"/>
          <w:sz w:val="28"/>
          <w:szCs w:val="28"/>
        </w:rPr>
        <w:t xml:space="preserve">е) заменять армированное стекло обычным в </w:t>
      </w:r>
      <w:proofErr w:type="gramStart"/>
      <w:r w:rsidRPr="00F96EE1">
        <w:rPr>
          <w:rFonts w:ascii="Times New Roman" w:hAnsi="Times New Roman" w:cs="Times New Roman"/>
          <w:sz w:val="28"/>
          <w:szCs w:val="28"/>
        </w:rPr>
        <w:t>остеклении</w:t>
      </w:r>
      <w:proofErr w:type="gramEnd"/>
      <w:r w:rsidRPr="00F96EE1">
        <w:rPr>
          <w:rFonts w:ascii="Times New Roman" w:hAnsi="Times New Roman" w:cs="Times New Roman"/>
          <w:sz w:val="28"/>
          <w:szCs w:val="28"/>
        </w:rPr>
        <w:t xml:space="preserve"> дверей и фрамуг;</w:t>
      </w:r>
    </w:p>
    <w:p w:rsidR="00A3272D" w:rsidRPr="00F96EE1" w:rsidRDefault="00A3272D" w:rsidP="00A32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EE1">
        <w:rPr>
          <w:rFonts w:ascii="Times New Roman" w:hAnsi="Times New Roman" w:cs="Times New Roman"/>
          <w:sz w:val="28"/>
          <w:szCs w:val="28"/>
        </w:rP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A3272D" w:rsidRDefault="00A3272D" w:rsidP="002F23B1">
      <w:pPr>
        <w:jc w:val="center"/>
      </w:pPr>
    </w:p>
    <w:p w:rsidR="00A3272D" w:rsidRDefault="00A3272D" w:rsidP="002F23B1">
      <w:pPr>
        <w:jc w:val="center"/>
      </w:pPr>
    </w:p>
    <w:p w:rsidR="00A3272D" w:rsidRDefault="00A3272D" w:rsidP="002F23B1">
      <w:pPr>
        <w:jc w:val="center"/>
      </w:pPr>
    </w:p>
    <w:p w:rsidR="00A3272D" w:rsidRDefault="00A3272D" w:rsidP="002F23B1">
      <w:pPr>
        <w:jc w:val="center"/>
      </w:pPr>
    </w:p>
    <w:p w:rsidR="00A3272D" w:rsidRPr="002F23B1" w:rsidRDefault="00A3272D" w:rsidP="002F23B1">
      <w:pPr>
        <w:jc w:val="center"/>
      </w:pPr>
    </w:p>
    <w:sectPr w:rsidR="00A3272D" w:rsidRPr="002F23B1" w:rsidSect="004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B1"/>
    <w:rsid w:val="000004D8"/>
    <w:rsid w:val="00260797"/>
    <w:rsid w:val="002F23B1"/>
    <w:rsid w:val="00453D75"/>
    <w:rsid w:val="00470436"/>
    <w:rsid w:val="00581A1F"/>
    <w:rsid w:val="005D2315"/>
    <w:rsid w:val="007633E0"/>
    <w:rsid w:val="0092042B"/>
    <w:rsid w:val="00A3272D"/>
    <w:rsid w:val="00A82D21"/>
    <w:rsid w:val="00B54F8B"/>
    <w:rsid w:val="00B71482"/>
    <w:rsid w:val="00BA19F8"/>
    <w:rsid w:val="00BD36DE"/>
    <w:rsid w:val="00DD7CB7"/>
    <w:rsid w:val="00E3142C"/>
    <w:rsid w:val="00F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2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NabeevAR</dc:creator>
  <cp:keywords/>
  <dc:description/>
  <cp:lastModifiedBy>NabeevAR</cp:lastModifiedBy>
  <cp:revision>2</cp:revision>
  <dcterms:created xsi:type="dcterms:W3CDTF">2019-06-21T07:19:00Z</dcterms:created>
  <dcterms:modified xsi:type="dcterms:W3CDTF">2019-06-21T09:22:00Z</dcterms:modified>
</cp:coreProperties>
</file>